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color w:val="000000" w:themeColor="text1"/>
          <w:sz w:val="28"/>
          <w:szCs w:val="28"/>
          <w:shd w:val="clear" w:color="auto" w:fill="auto"/>
          <w:lang w:val="ru-RU"/>
          <w14:textFill>
            <w14:solidFill>
              <w14:schemeClr w14:val="tx1"/>
            </w14:solidFill>
          </w14:textFill>
        </w:rPr>
      </w:pPr>
      <w:r>
        <w:rPr>
          <w:rFonts w:hint="default"/>
          <w:color w:val="000000" w:themeColor="text1"/>
          <w:sz w:val="28"/>
          <w:szCs w:val="28"/>
          <w:shd w:val="clear" w:color="auto" w:fill="auto"/>
          <w:lang w:val="ru-RU"/>
          <w14:textFill>
            <w14:solidFill>
              <w14:schemeClr w14:val="tx1"/>
            </w14:solidFill>
          </w14:textFill>
        </w:rPr>
        <w:t xml:space="preserve">  </w:t>
      </w:r>
      <w:r>
        <w:rPr>
          <w:rFonts w:hint="default"/>
          <w:color w:val="000000" w:themeColor="text1"/>
          <w:sz w:val="28"/>
          <w:szCs w:val="28"/>
          <w:shd w:val="clear" w:color="auto" w:fill="auto"/>
          <w:lang w:val="en-US"/>
          <w14:textFill>
            <w14:solidFill>
              <w14:schemeClr w14:val="tx1"/>
            </w14:solidFill>
          </w14:textFill>
        </w:rPr>
        <w:t xml:space="preserve">Beyond Osteo  </w:t>
      </w:r>
      <w:r>
        <w:rPr>
          <w:rFonts w:hint="default"/>
          <w:color w:val="000000" w:themeColor="text1"/>
          <w:sz w:val="28"/>
          <w:szCs w:val="28"/>
          <w:shd w:val="clear" w:color="auto" w:fill="auto"/>
          <w:lang w:val="ru-RU"/>
          <w14:textFill>
            <w14:solidFill>
              <w14:schemeClr w14:val="tx1"/>
            </w14:solidFill>
          </w14:textFill>
        </w:rPr>
        <w:t>Вкусный коктейль для укрепления суставов,позвоночника, костей,зубов. Укрепляет сухожилия,связки,хрящевые и костные ткани, способствует росту волос, ногтей, кожных покровов. Содержит уникальную смесь минералов растительного происхождения MajesticEarth™. Абсолютно гипоаллергенен и безопасен даже в случае аллергии на моллюсков и ракообразных. Запатентованная технология NutraCrystals обеспечивает усваиваемость питательных компонентов на уровне 93-97%  Способствует устранению воспалительных процессов в опорно - двигательном аппарате. Восстанавливает подвижность суставов, в том числе после перенесенных травм. БАД "Остео" может входить в состав набора HealthyBodyPak™ ,который обеспечивает Ваш организм 90 важнейшими веществами, необходимыми для здоровья, в том числе: 60 минералами, важнейшими Омега поли- и мононенасыщенными жирными кислотами (Омега 3, Омега 6, Омега 9), 16 витаминами (A, B1, B2, B3, B5, B6, B12, C, D, K, Биотин, Холин, флавоноиды (биофлавоноиды), фолиевой кислотой, инозитолом, 12 аминокислотами (валин, лизин, треонин, лейцин, изолейцин, триптофан, фенилаланин, метионин, гистидин, аргинин, таурин, тирозин), глюкозамином, хондроитином сульфата и МСМ (метилсульфонилметан), запатентованной микроинкапсулированной смесью пребиотиков и пробиотиков, Коэнзимом Q10 и огромным спектром пищевых волокон.</w:t>
      </w:r>
    </w:p>
    <w:p>
      <w:pPr>
        <w:keepNext w:val="0"/>
        <w:keepLines w:val="0"/>
        <w:widowControl/>
        <w:suppressLineNumbers w:val="0"/>
        <w:jc w:val="left"/>
        <w:rPr>
          <w:rFonts w:hint="default"/>
          <w:color w:val="000000" w:themeColor="text1"/>
          <w:sz w:val="28"/>
          <w:szCs w:val="28"/>
          <w:shd w:val="clear" w:color="auto" w:fill="auto"/>
          <w:lang w:val="ru-RU"/>
          <w14:textFill>
            <w14:solidFill>
              <w14:schemeClr w14:val="tx1"/>
            </w14:solidFill>
          </w14:textFill>
        </w:rPr>
      </w:pPr>
    </w:p>
    <w:p>
      <w:pPr>
        <w:keepNext w:val="0"/>
        <w:keepLines w:val="0"/>
        <w:widowControl/>
        <w:suppressLineNumbers w:val="0"/>
        <w:jc w:val="left"/>
        <w:rPr>
          <w:rFonts w:hint="default"/>
          <w:color w:val="000000" w:themeColor="text1"/>
          <w:sz w:val="28"/>
          <w:szCs w:val="28"/>
          <w:shd w:val="clear" w:color="auto" w:fill="auto"/>
          <w:lang w:val="ru-RU"/>
          <w14:textFill>
            <w14:solidFill>
              <w14:schemeClr w14:val="tx1"/>
            </w14:solidFill>
          </w14:textFill>
        </w:rPr>
      </w:pPr>
      <w:r>
        <w:rPr>
          <w:rFonts w:hint="default"/>
          <w:color w:val="000000" w:themeColor="text1"/>
          <w:sz w:val="28"/>
          <w:szCs w:val="28"/>
          <w:shd w:val="clear" w:color="auto" w:fill="auto"/>
          <w:lang w:val="ru-RU"/>
          <w14:textFill>
            <w14:solidFill>
              <w14:schemeClr w14:val="tx1"/>
            </w14:solidFill>
          </w14:textFill>
        </w:rPr>
        <w:t>Этот набор необходим всем, кто ищет мощный, комплексный источник здоровья и оптимально сбалансированного, гармоничного состояния всего организма. Он включает в себя,кроме Beyon</w:t>
      </w:r>
      <w:r>
        <w:rPr>
          <w:rFonts w:hint="default"/>
          <w:color w:val="000000" w:themeColor="text1"/>
          <w:sz w:val="28"/>
          <w:szCs w:val="28"/>
          <w:shd w:val="clear" w:color="auto" w:fill="auto"/>
          <w:lang w:val="en-US"/>
          <w14:textFill>
            <w14:solidFill>
              <w14:schemeClr w14:val="tx1"/>
            </w14:solidFill>
          </w14:textFill>
        </w:rPr>
        <w:t>d</w:t>
      </w:r>
      <w:bookmarkStart w:id="0" w:name="_GoBack"/>
      <w:bookmarkEnd w:id="0"/>
      <w:r>
        <w:rPr>
          <w:rFonts w:hint="default"/>
          <w:color w:val="000000" w:themeColor="text1"/>
          <w:sz w:val="28"/>
          <w:szCs w:val="28"/>
          <w:shd w:val="clear" w:color="auto" w:fill="auto"/>
          <w:lang w:val="ru-RU"/>
          <w14:textFill>
            <w14:solidFill>
              <w14:schemeClr w14:val="tx1"/>
            </w14:solidFill>
          </w14:textFill>
        </w:rPr>
        <w:t xml:space="preserve"> Osteo, Beyond Tangy Tangerina2.0™</w:t>
      </w:r>
    </w:p>
    <w:p>
      <w:pPr>
        <w:keepNext w:val="0"/>
        <w:keepLines w:val="0"/>
        <w:widowControl/>
        <w:suppressLineNumbers w:val="0"/>
        <w:jc w:val="left"/>
        <w:rPr>
          <w:rFonts w:hint="default"/>
          <w:color w:val="000000" w:themeColor="text1"/>
          <w:sz w:val="28"/>
          <w:szCs w:val="28"/>
          <w:shd w:val="clear" w:color="auto" w:fill="auto"/>
          <w:lang w:val="ru-RU"/>
          <w14:textFill>
            <w14:solidFill>
              <w14:schemeClr w14:val="tx1"/>
            </w14:solidFill>
          </w14:textFill>
        </w:rPr>
      </w:pPr>
    </w:p>
    <w:p>
      <w:pPr>
        <w:keepNext w:val="0"/>
        <w:keepLines w:val="0"/>
        <w:widowControl/>
        <w:suppressLineNumbers w:val="0"/>
        <w:jc w:val="left"/>
        <w:rPr>
          <w:rFonts w:hint="default"/>
          <w:color w:val="000000" w:themeColor="text1"/>
          <w:sz w:val="28"/>
          <w:szCs w:val="28"/>
          <w:shd w:val="clear" w:color="auto" w:fill="auto"/>
          <w:lang w:val="ru-RU"/>
          <w14:textFill>
            <w14:solidFill>
              <w14:schemeClr w14:val="tx1"/>
            </w14:solidFill>
          </w14:textFill>
        </w:rPr>
      </w:pPr>
      <w:r>
        <w:rPr>
          <w:rFonts w:hint="default"/>
          <w:color w:val="000000" w:themeColor="text1"/>
          <w:sz w:val="28"/>
          <w:szCs w:val="28"/>
          <w:shd w:val="clear" w:color="auto" w:fill="auto"/>
          <w:lang w:val="ru-RU"/>
          <w14:textFill>
            <w14:solidFill>
              <w14:schemeClr w14:val="tx1"/>
            </w14:solidFill>
          </w14:textFill>
        </w:rPr>
        <w:t>Содержит уникальный комплекс минералов растительного происхождения MajesticEarth™, который в тандеме с широким спектром экстрактов овощей и фруктов обеспечивает мощную синергичную поддержку здоровья организма. Так же содержит уникальную запатентованную смесь антиоксидантов широкого спектра действия PuriGenic, запатентованную смесь пре- и пробиотиков PrePro, широкий спектр натуральных аминокислот, запатентованный комплекс RejuvaSweet – комплекс клеточных энергетических концентратов, а так же высокоэффективный комплекс поддержки и восстановления здоровья хрящевых и костных тканей. Показатель антиоксидантной активности (ORAC) более 8000 единиц. Запатентованная технология NutraCrystals™ обеспечивает усваиваемость питательных компонентов на уровне 93-97%. а также Ultimate EFA Plus™</w:t>
      </w:r>
    </w:p>
    <w:p>
      <w:pPr>
        <w:keepNext w:val="0"/>
        <w:keepLines w:val="0"/>
        <w:widowControl/>
        <w:suppressLineNumbers w:val="0"/>
        <w:jc w:val="left"/>
        <w:rPr>
          <w:rFonts w:hint="default"/>
          <w:color w:val="000000" w:themeColor="text1"/>
          <w:sz w:val="28"/>
          <w:szCs w:val="28"/>
          <w:shd w:val="clear" w:color="auto" w:fill="auto"/>
          <w:lang w:val="ru-RU"/>
          <w14:textFill>
            <w14:solidFill>
              <w14:schemeClr w14:val="tx1"/>
            </w14:solidFill>
          </w14:textFill>
        </w:rPr>
      </w:pPr>
      <w:r>
        <w:rPr>
          <w:rFonts w:hint="default"/>
          <w:color w:val="000000" w:themeColor="text1"/>
          <w:sz w:val="28"/>
          <w:szCs w:val="28"/>
          <w:shd w:val="clear" w:color="auto" w:fill="auto"/>
          <w:lang w:val="ru-RU"/>
          <w14:textFill>
            <w14:solidFill>
              <w14:schemeClr w14:val="tx1"/>
            </w14:solidFill>
          </w14:textFill>
        </w:rPr>
        <w:t>Cогласно научным исследованиям, оказывает благотворное воздействие незаменимых жирных кислот на здоровье всего организма: от здоровья всей сердечно-сосудистой системы вплоть до здоровья глаз. Ultimate EFA Plus™ способно невероятно улучшить состояние организма, предлагая органическую сбалансированную формулу, включающую в одной капсуле весь комплекс жирных кислот Омега 3, 6 и 9.. Получены превосходные результаты улучшения самочувствия в результате использования этих высококачественных продуктов.</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25264"/>
    <w:rsid w:val="104C445B"/>
    <w:rsid w:val="32425264"/>
    <w:rsid w:val="3A9A2BC6"/>
    <w:rsid w:val="50253C9C"/>
    <w:rsid w:val="5A377F74"/>
    <w:rsid w:val="5E0E7EED"/>
    <w:rsid w:val="768E27F0"/>
    <w:rsid w:val="76A7749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2016-12-17T10:49:00Z</dcterms:created>
  <dc:creator>Иван</dc:creator>
  <cp:lastModifiedBy>Иван</cp:lastModifiedBy>
  <dcterms:modified xsi:type="dcterms:W3CDTF">2017-05-01T13:54:59Z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